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CDFAA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CS"/>
        </w:rPr>
        <w:t>ТЕХНИЧКЕ КАРАКТЕРИСТИКЕ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(СПЕЦИФИКАЦИЈЕ)</w:t>
      </w:r>
    </w:p>
    <w:p w14:paraId="4C4D5BFE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</w:p>
    <w:p w14:paraId="4ECEF3F1" w14:textId="77777777" w:rsidR="00BC57BE" w:rsidRPr="00FC16DD" w:rsidRDefault="00BC57BE" w:rsidP="00BC57BE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val="sr-Latn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Врсте добара, количина,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Latn-RS"/>
        </w:rPr>
        <w:t xml:space="preserve"> 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квалитет и друге спецификације</w:t>
      </w:r>
    </w:p>
    <w:p w14:paraId="74714821" w14:textId="77777777" w:rsidR="00BC57BE" w:rsidRPr="00FC16DD" w:rsidRDefault="00BC57BE" w:rsidP="00BC57BE">
      <w:pPr>
        <w:spacing w:after="0"/>
        <w:rPr>
          <w:rFonts w:ascii="Times New Roman" w:eastAsia="Calibri" w:hAnsi="Times New Roman" w:cs="Times New Roman"/>
          <w:b/>
          <w:lang w:val="sr-Cyrl-RS"/>
        </w:rPr>
      </w:pPr>
    </w:p>
    <w:p w14:paraId="38E90330" w14:textId="453EE7DA" w:rsidR="00BC57BE" w:rsidRDefault="00BC57BE" w:rsidP="00BC57BE">
      <w:pPr>
        <w:spacing w:after="0"/>
        <w:rPr>
          <w:rFonts w:ascii="Times New Roman" w:hAnsi="Times New Roman" w:cs="Times New Roman"/>
          <w:b/>
          <w:lang w:val="sr-Latn-RS"/>
        </w:rPr>
      </w:pPr>
      <w:r w:rsidRPr="00FC16DD">
        <w:rPr>
          <w:rFonts w:ascii="Times New Roman" w:hAnsi="Times New Roman" w:cs="Times New Roman"/>
          <w:b/>
          <w:lang w:val="sr-Latn-RS"/>
        </w:rPr>
        <w:t xml:space="preserve">Партија </w:t>
      </w:r>
      <w:r w:rsidR="004661DE">
        <w:rPr>
          <w:rFonts w:ascii="Times New Roman" w:hAnsi="Times New Roman" w:cs="Times New Roman"/>
          <w:b/>
          <w:lang w:val="sr-Cyrl-RS"/>
        </w:rPr>
        <w:t>1</w:t>
      </w:r>
      <w:r w:rsidR="00D77C75">
        <w:rPr>
          <w:rFonts w:ascii="Times New Roman" w:hAnsi="Times New Roman" w:cs="Times New Roman"/>
          <w:b/>
        </w:rPr>
        <w:t>3</w:t>
      </w:r>
      <w:r w:rsidR="004661DE">
        <w:rPr>
          <w:rFonts w:ascii="Times New Roman" w:hAnsi="Times New Roman" w:cs="Times New Roman"/>
          <w:b/>
          <w:lang w:val="sr-Cyrl-RS"/>
        </w:rPr>
        <w:t xml:space="preserve"> </w:t>
      </w:r>
    </w:p>
    <w:tbl>
      <w:tblPr>
        <w:tblW w:w="8900" w:type="dxa"/>
        <w:tblLook w:val="04A0" w:firstRow="1" w:lastRow="0" w:firstColumn="1" w:lastColumn="0" w:noHBand="0" w:noVBand="1"/>
      </w:tblPr>
      <w:tblGrid>
        <w:gridCol w:w="740"/>
        <w:gridCol w:w="5417"/>
        <w:gridCol w:w="1492"/>
        <w:gridCol w:w="1251"/>
      </w:tblGrid>
      <w:tr w:rsidR="009E5D78" w:rsidRPr="009E5D78" w14:paraId="30C25CD7" w14:textId="77777777" w:rsidTr="009E5D78">
        <w:trPr>
          <w:trHeight w:val="799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14:paraId="1475BADB" w14:textId="77777777" w:rsidR="009E5D78" w:rsidRPr="009E5D78" w:rsidRDefault="009E5D78" w:rsidP="009E5D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E5D7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Р.БР.</w:t>
            </w:r>
          </w:p>
        </w:tc>
        <w:tc>
          <w:tcPr>
            <w:tcW w:w="5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038E135E" w14:textId="77777777" w:rsidR="009E5D78" w:rsidRPr="009E5D78" w:rsidRDefault="009E5D78" w:rsidP="009E5D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E5D7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Назив</w:t>
            </w:r>
            <w:proofErr w:type="spellEnd"/>
            <w:r w:rsidRPr="009E5D7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E5D7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производа</w:t>
            </w:r>
            <w:proofErr w:type="spellEnd"/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7C89AC46" w14:textId="77777777" w:rsidR="009E5D78" w:rsidRPr="009E5D78" w:rsidRDefault="009E5D78" w:rsidP="009E5D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E5D7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Јединица</w:t>
            </w:r>
            <w:proofErr w:type="spellEnd"/>
            <w:r w:rsidRPr="009E5D7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E5D7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мере</w:t>
            </w:r>
            <w:proofErr w:type="spellEnd"/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48A3034C" w14:textId="77777777" w:rsidR="009E5D78" w:rsidRPr="009E5D78" w:rsidRDefault="009E5D78" w:rsidP="009E5D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E5D7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Процењена</w:t>
            </w:r>
            <w:proofErr w:type="spellEnd"/>
            <w:r w:rsidRPr="009E5D7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E5D7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количина</w:t>
            </w:r>
            <w:proofErr w:type="spellEnd"/>
          </w:p>
        </w:tc>
      </w:tr>
      <w:tr w:rsidR="009E5D78" w:rsidRPr="009E5D78" w14:paraId="7D2FDCFD" w14:textId="77777777" w:rsidTr="009E5D78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7082F7" w14:textId="77777777" w:rsidR="009E5D78" w:rsidRPr="009E5D78" w:rsidRDefault="009E5D78" w:rsidP="009E5D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E5D7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D15ED" w14:textId="77777777" w:rsidR="009E5D78" w:rsidRPr="009E5D78" w:rsidRDefault="009E5D78" w:rsidP="009E5D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E5D78">
              <w:rPr>
                <w:rFonts w:ascii="Times New Roman" w:hAnsi="Times New Roman" w:cs="Times New Roman"/>
                <w:sz w:val="20"/>
                <w:szCs w:val="20"/>
              </w:rPr>
              <w:t xml:space="preserve"> pH Indicator Strips </w:t>
            </w:r>
            <w:proofErr w:type="spellStart"/>
            <w:r w:rsidRPr="009E5D78">
              <w:rPr>
                <w:rFonts w:ascii="Times New Roman" w:hAnsi="Times New Roman" w:cs="Times New Roman"/>
                <w:sz w:val="20"/>
                <w:szCs w:val="20"/>
              </w:rPr>
              <w:t>Macherey</w:t>
            </w:r>
            <w:proofErr w:type="spellEnd"/>
            <w:r w:rsidRPr="009E5D78">
              <w:rPr>
                <w:rFonts w:ascii="Times New Roman" w:hAnsi="Times New Roman" w:cs="Times New Roman"/>
                <w:sz w:val="20"/>
                <w:szCs w:val="20"/>
              </w:rPr>
              <w:t xml:space="preserve">-Nagel™ pH-Fix,100 pk Fischer Scientific </w:t>
            </w:r>
            <w:proofErr w:type="spellStart"/>
            <w:r w:rsidRPr="009E5D78">
              <w:rPr>
                <w:rFonts w:ascii="Times New Roman" w:hAnsi="Times New Roman" w:cs="Times New Roman"/>
                <w:sz w:val="20"/>
                <w:szCs w:val="20"/>
              </w:rPr>
              <w:t>ili</w:t>
            </w:r>
            <w:proofErr w:type="spellEnd"/>
            <w:r w:rsidRPr="009E5D7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5D78">
              <w:rPr>
                <w:rFonts w:ascii="Times New Roman" w:hAnsi="Times New Roman" w:cs="Times New Roman"/>
                <w:sz w:val="20"/>
                <w:szCs w:val="20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ED08F" w14:textId="77777777" w:rsidR="009E5D78" w:rsidRPr="009E5D78" w:rsidRDefault="009E5D78" w:rsidP="009E5D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5D78">
              <w:rPr>
                <w:rFonts w:ascii="Times New Roman" w:hAnsi="Times New Roman" w:cs="Times New Roman"/>
                <w:sz w:val="20"/>
                <w:szCs w:val="20"/>
              </w:rPr>
              <w:t>Пак</w:t>
            </w:r>
            <w:proofErr w:type="spellEnd"/>
            <w:r w:rsidRPr="009E5D7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3BEEA" w14:textId="77777777" w:rsidR="009E5D78" w:rsidRPr="009E5D78" w:rsidRDefault="009E5D78" w:rsidP="009E5D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5D7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14:paraId="0F4F1D72" w14:textId="77777777" w:rsidR="00E55ED1" w:rsidRPr="00E55ED1" w:rsidRDefault="00E55ED1" w:rsidP="00BC57BE">
      <w:pPr>
        <w:spacing w:after="0"/>
        <w:rPr>
          <w:rFonts w:ascii="Times New Roman" w:hAnsi="Times New Roman" w:cs="Times New Roman"/>
          <w:b/>
          <w:lang w:val="sr-Latn-RS"/>
        </w:rPr>
      </w:pPr>
    </w:p>
    <w:p w14:paraId="692964EB" w14:textId="77777777" w:rsidR="00BC57BE" w:rsidRPr="00D468F8" w:rsidRDefault="00BC57BE" w:rsidP="00BC57BE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741188A6" w14:textId="77777777" w:rsidR="00BF4211" w:rsidRPr="00FC16DD" w:rsidRDefault="00AA0520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>1.1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BF4211" w:rsidRPr="00FC16DD">
        <w:rPr>
          <w:rFonts w:ascii="Times New Roman" w:hAnsi="Times New Roman" w:cs="Times New Roman"/>
          <w:b/>
          <w:sz w:val="24"/>
          <w:szCs w:val="24"/>
          <w:u w:val="single"/>
          <w:lang w:val="sr-Latn-RS"/>
        </w:rPr>
        <w:t>Предмет набавке</w:t>
      </w:r>
      <w:r w:rsidR="00BF4211"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је </w:t>
      </w:r>
      <w:r w:rsidR="00BF4211"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куповина </w:t>
      </w:r>
      <w:r w:rsidR="00CA2BBF">
        <w:rPr>
          <w:rFonts w:ascii="Times New Roman" w:hAnsi="Times New Roman" w:cs="Times New Roman"/>
          <w:sz w:val="24"/>
          <w:szCs w:val="24"/>
          <w:lang w:val="sr-Cyrl-RS"/>
        </w:rPr>
        <w:t>лабораторијског прибора и потрошног материјала</w:t>
      </w:r>
      <w:r w:rsidR="00DB37F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>за потребе</w:t>
      </w:r>
      <w:r w:rsidR="00BF4211" w:rsidRPr="00FC16D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Института за </w:t>
      </w:r>
      <w:r w:rsidR="00BE535B">
        <w:rPr>
          <w:rFonts w:ascii="Times New Roman" w:hAnsi="Times New Roman" w:cs="Times New Roman"/>
          <w:bCs/>
          <w:sz w:val="24"/>
          <w:szCs w:val="24"/>
          <w:lang w:val="sr-Cyrl-RS"/>
        </w:rPr>
        <w:t>мултидисциплинарна истраживања.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5FB43D1E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Предмет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понуде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могу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само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нова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која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морају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испоручена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oригиналним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затвореним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фабричким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паковањима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приложеном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одговарајућом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документацијом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свако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14:paraId="209988A2" w14:textId="77777777" w:rsidR="00BC0BF5" w:rsidRPr="00FC16DD" w:rsidRDefault="00BC0BF5" w:rsidP="00BC0B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За одређен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а добра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важе посебно строги стандарди квалитета. Квалитет одређених произвођача представља у овој јавној набавци тражени стандард квалитета. Сваки еквивалент 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односно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„или одговарајућ</w:t>
      </w:r>
      <w:r w:rsidRPr="00FC16DD">
        <w:rPr>
          <w:rFonts w:ascii="Times New Roman" w:hAnsi="Times New Roman" w:cs="Times New Roman"/>
          <w:sz w:val="24"/>
          <w:szCs w:val="24"/>
          <w:lang w:eastAsia="sr-Latn-CS"/>
        </w:rPr>
        <w:t>е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“ квалитет, у случајевима у којим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>а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 је стандард квалитета на овај начин назначен, мора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имати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потпуности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описане карактеристике </w:t>
      </w:r>
      <w:r w:rsidRPr="00FC16D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остал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битн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парамет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ре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квалитета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тражен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их добара. </w:t>
      </w:r>
    </w:p>
    <w:p w14:paraId="3D1B756F" w14:textId="77777777" w:rsidR="00D30A8B" w:rsidRPr="00FC16DD" w:rsidRDefault="00D30A8B" w:rsidP="00D30A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Наручилац задржава право да у поступку стручне оцене понуда, а пре доношења одлуке о закључењу оквирног споразума захтева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од понуђача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4A70A0">
        <w:rPr>
          <w:rFonts w:ascii="Times New Roman" w:hAnsi="Times New Roman" w:cs="Times New Roman"/>
          <w:sz w:val="24"/>
          <w:szCs w:val="24"/>
          <w:lang w:val="sr-Cyrl-CS"/>
        </w:rPr>
        <w:t>достављање узорака појединих добара која су предмет понуде  у циљу провере односно утврђивања квалитета понуђеног добра,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сагласно</w:t>
      </w:r>
      <w:r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техничким карактеристикама (спецификацијама) које су дефинисане конкурсном документацијом и у складу са захтевима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научноистраживачких 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процеса  наручиоца, за чије потребе су и намењена предметна добра.</w:t>
      </w:r>
      <w:r w:rsidRPr="00FC16DD">
        <w:rPr>
          <w:rFonts w:ascii="Times New Roman" w:hAnsi="Times New Roman" w:cs="Times New Roman"/>
          <w:color w:val="000000"/>
          <w:lang w:val="sr-Cyrl-RS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П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ровер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достављених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узорака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понуђених добара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биће извршена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тако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што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ће исти бити тестирани у лабораторијама наручиоца од стране истраживача који предметна добра користе у научноистраживачком раду.</w:t>
      </w:r>
    </w:p>
    <w:p w14:paraId="61750135" w14:textId="77777777" w:rsidR="008756D4" w:rsidRPr="00FC16DD" w:rsidRDefault="008756D4" w:rsidP="008756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Сва понуђена добра морају испуњавати захтеве наручиоца у погледу тражених карактеристика. У супротном,  понуда понуђача ће бити неприхватљива</w:t>
      </w:r>
      <w:r w:rsidR="007E21EA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14:paraId="60BC3EF2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sr-Cyrl-CS"/>
        </w:rPr>
      </w:pPr>
    </w:p>
    <w:p w14:paraId="30C7AAF3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Понуђач ће техничке карактеристике доказивати достављањем </w:t>
      </w: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каталога, проспекта или произвођачке техничке спецификације (техничког листа) </w:t>
      </w:r>
      <w:r w:rsidR="008756D4"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на српском или енглеском језику,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који мора да садржи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податке којима се доказује да техничке карактеристике понуђеног добра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у свему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одговарају техничким каркатеристикама доб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кој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 су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предмет набавке и из којих наручилац може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јасно и недвосмислено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да утврди квалитет и све друге техничке каркатеристике понуђен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добара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, као и усаглашеност понуђен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доб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са захтеваним техничким карактеристикама.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76F5E85E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B77CF3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>Уместо каталога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у предвиђеној колони у оквиру табеле </w:t>
      </w:r>
      <w:r w:rsidRPr="00FC16DD">
        <w:rPr>
          <w:rFonts w:ascii="Times New Roman" w:hAnsi="Times New Roman" w:cs="Times New Roman"/>
          <w:b/>
          <w:sz w:val="24"/>
          <w:szCs w:val="24"/>
          <w:lang w:val="sr-Cyrl-RS"/>
        </w:rPr>
        <w:t>Обрасца структуре понуђене цене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п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онуђач може </w:t>
      </w:r>
      <w:r w:rsidRPr="00A21135">
        <w:rPr>
          <w:rFonts w:ascii="Times New Roman" w:hAnsi="Times New Roman" w:cs="Times New Roman"/>
          <w:b/>
          <w:sz w:val="24"/>
          <w:szCs w:val="24"/>
          <w:lang w:val="sr-Cyrl-RS"/>
        </w:rPr>
        <w:t>уписати</w:t>
      </w:r>
      <w:r w:rsidRPr="00A21135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Pr="00A21135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 xml:space="preserve"> линк ка спецификацији понуђеног добра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на основу којих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аручилац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може јасно и недвосмислено да утврди квалитет и све друге техничке каркатеристике понуђеног добра, као и усаглашеност понуђеног добра са захтеваним техничким карактеристикама. </w:t>
      </w:r>
    </w:p>
    <w:p w14:paraId="52E051E9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02B349EA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lastRenderedPageBreak/>
        <w:t>1.2.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Начин и рок испоруке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испорука добара која су предмет ове јавне набавке је сукцесивна, у периоду од годину дана од дана закључења оквирног споразума, а количину и динамику испоруке утврђује наручилац, о чему благовремено обавештава понуђача.</w:t>
      </w:r>
    </w:p>
    <w:p w14:paraId="3327498F" w14:textId="77777777" w:rsidR="00AA0520" w:rsidRPr="00FC16DD" w:rsidRDefault="00AA0520" w:rsidP="00AA0520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bCs/>
          <w:color w:val="000000"/>
          <w:kern w:val="1"/>
          <w:sz w:val="24"/>
          <w:szCs w:val="24"/>
          <w:lang w:val="sr-Cyrl-CS" w:eastAsia="zh-CN"/>
        </w:rPr>
      </w:pP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Предвиђена (оквирна,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 xml:space="preserve"> 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планирана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>, процењена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) количина за време трајања оквирног споразума уписана је у табели.</w:t>
      </w:r>
    </w:p>
    <w:p w14:paraId="053DCB98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Због различите врсте и динамике истраживања, кој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а се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не може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у потпуности унапред предвидети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 xml:space="preserve">,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аручилац задржава право да одступи од процењених количина датих у обрасцу спецификације конкурсне документације, а плаћања ће бити вршена у складу са јединичним ценама.</w:t>
      </w:r>
    </w:p>
    <w:p w14:paraId="2EB84C21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Стварна купљена (испоручена) количина путем уговора о јавној набавци односно издатој наруџбеници може бити већа или мања од предвиђене количине, у з</w:t>
      </w:r>
      <w:r w:rsidR="00A23795"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ависности од потреба наручиоца.</w:t>
      </w:r>
    </w:p>
    <w:p w14:paraId="6F4D5385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048A04BD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Понуђач је дужан да испоруку добара изврши у уговореном року, а најкасније </w:t>
      </w:r>
      <w:r w:rsidR="00C13051" w:rsidRPr="00C13051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10</w:t>
      </w:r>
      <w:r w:rsidRPr="00FC16DD">
        <w:rPr>
          <w:rFonts w:ascii="Times New Roman" w:hAnsi="Times New Roman" w:cs="Times New Roman"/>
          <w:bCs/>
          <w:sz w:val="24"/>
          <w:szCs w:val="24"/>
          <w:lang w:val="sr-Latn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дана од дана писменог захтева, на адресу наручиоца у Београду, </w:t>
      </w:r>
      <w:r w:rsidR="00C13051">
        <w:rPr>
          <w:rFonts w:ascii="Times New Roman" w:hAnsi="Times New Roman" w:cs="Times New Roman"/>
          <w:bCs/>
          <w:sz w:val="24"/>
          <w:szCs w:val="24"/>
          <w:lang w:val="sr-Cyrl-CS"/>
        </w:rPr>
        <w:t>Кнеза Вишеслава 1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, радним даном (осим суботе и недеље ), у времену од 8 до 15 часова.</w:t>
      </w:r>
    </w:p>
    <w:p w14:paraId="3DE47E08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Изабрани понуђач је у обавези да испоручи добра у складу са датом понудом. Добра за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која су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пре доношења одлуке о додели оквирног споразума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тражен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узорци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, морају квалитативно и технички одговарати достављеним спецификацијама и узорцима као и захтеваним условима из конкурсне документације наручиоца. </w:t>
      </w:r>
    </w:p>
    <w:p w14:paraId="01C3DBAA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На захтев наручиоца, изабрани понуђач је у обавези да приликом испоруке добара достави и одговарајућу техничку документацију и упутства, која израђује произвођач.  </w:t>
      </w:r>
    </w:p>
    <w:p w14:paraId="51CECBAB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Сва добра морају бити испоручена у оргиналној и исправној амбалажи у складу са прописаним стандардима и важећим прописима.</w:t>
      </w:r>
    </w:p>
    <w:p w14:paraId="056840D5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0B8BF077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1.3.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Гаранција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: понуђач је дужан да гарантује квалитет испоручених добара, у складу са важећим прописима и установљеним нормативима и стандардима за такву врсту добара. </w:t>
      </w:r>
    </w:p>
    <w:p w14:paraId="1294CAD8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71366A20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1.4.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Рекламација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у случају установљених недостатака у квалитету и квантитету испоручених добара приликом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њиховог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пријема, или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недостатака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који се нису могли установити приликом преузимања тј. пријема добара, наручилац ће одмах након уочених недостатака позвати понуђача да заједнички сачине записник и констатују уочене недостатке. </w:t>
      </w:r>
    </w:p>
    <w:p w14:paraId="4F924D87" w14:textId="77777777" w:rsidR="00E10BA7" w:rsidRPr="00FC16DD" w:rsidRDefault="00E10BA7" w:rsidP="00E10BA7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i/>
          <w:color w:val="000000"/>
          <w:kern w:val="1"/>
          <w:sz w:val="24"/>
          <w:szCs w:val="24"/>
          <w:lang w:val="sr-Latn-RS" w:eastAsia="ar-SA"/>
        </w:rPr>
      </w:pPr>
    </w:p>
    <w:sectPr w:rsidR="00E10BA7" w:rsidRPr="00FC16DD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03E4B7" w14:textId="77777777" w:rsidR="006817AE" w:rsidRDefault="006817AE" w:rsidP="000C562F">
      <w:pPr>
        <w:spacing w:after="0" w:line="240" w:lineRule="auto"/>
      </w:pPr>
      <w:r>
        <w:separator/>
      </w:r>
    </w:p>
  </w:endnote>
  <w:endnote w:type="continuationSeparator" w:id="0">
    <w:p w14:paraId="5836D5E2" w14:textId="77777777" w:rsidR="006817AE" w:rsidRDefault="006817AE" w:rsidP="000C56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713328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73DB3E" w14:textId="77777777" w:rsidR="000C562F" w:rsidRDefault="000C562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5E1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FAEA2BA" w14:textId="77777777" w:rsidR="000C562F" w:rsidRDefault="000C56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E10CCD" w14:textId="77777777" w:rsidR="006817AE" w:rsidRDefault="006817AE" w:rsidP="000C562F">
      <w:pPr>
        <w:spacing w:after="0" w:line="240" w:lineRule="auto"/>
      </w:pPr>
      <w:r>
        <w:separator/>
      </w:r>
    </w:p>
  </w:footnote>
  <w:footnote w:type="continuationSeparator" w:id="0">
    <w:p w14:paraId="69B1EC91" w14:textId="77777777" w:rsidR="006817AE" w:rsidRDefault="006817AE" w:rsidP="000C56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BA7828"/>
    <w:multiLevelType w:val="multilevel"/>
    <w:tmpl w:val="A0C63B3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Calibri" w:hAnsi="Calibri" w:cs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ascii="Calibri" w:hAnsi="Calibri" w:cs="Calibri" w:hint="default"/>
        <w:b/>
        <w:sz w:val="22"/>
      </w:rPr>
    </w:lvl>
  </w:abstractNum>
  <w:num w:numId="1" w16cid:durableId="12720123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BA7"/>
    <w:rsid w:val="00041A3D"/>
    <w:rsid w:val="000B51CF"/>
    <w:rsid w:val="000B62B8"/>
    <w:rsid w:val="000C562F"/>
    <w:rsid w:val="000D596E"/>
    <w:rsid w:val="00143D91"/>
    <w:rsid w:val="001757A0"/>
    <w:rsid w:val="001B1ABD"/>
    <w:rsid w:val="001D7149"/>
    <w:rsid w:val="001F084C"/>
    <w:rsid w:val="002D7358"/>
    <w:rsid w:val="002D7A76"/>
    <w:rsid w:val="002F1499"/>
    <w:rsid w:val="00300856"/>
    <w:rsid w:val="00336418"/>
    <w:rsid w:val="00353E85"/>
    <w:rsid w:val="003668AE"/>
    <w:rsid w:val="003D4941"/>
    <w:rsid w:val="0041249B"/>
    <w:rsid w:val="0042391B"/>
    <w:rsid w:val="0045140F"/>
    <w:rsid w:val="004661DE"/>
    <w:rsid w:val="00495D4E"/>
    <w:rsid w:val="004966B9"/>
    <w:rsid w:val="004A70A0"/>
    <w:rsid w:val="004B20E9"/>
    <w:rsid w:val="004B667D"/>
    <w:rsid w:val="00521009"/>
    <w:rsid w:val="005305FA"/>
    <w:rsid w:val="00572355"/>
    <w:rsid w:val="005D4EE7"/>
    <w:rsid w:val="005F42D2"/>
    <w:rsid w:val="00615739"/>
    <w:rsid w:val="006521A0"/>
    <w:rsid w:val="0066163D"/>
    <w:rsid w:val="006817AE"/>
    <w:rsid w:val="006D2564"/>
    <w:rsid w:val="006E531A"/>
    <w:rsid w:val="007164CC"/>
    <w:rsid w:val="00717388"/>
    <w:rsid w:val="00730C36"/>
    <w:rsid w:val="0077339A"/>
    <w:rsid w:val="007B469A"/>
    <w:rsid w:val="007E21EA"/>
    <w:rsid w:val="00835FCA"/>
    <w:rsid w:val="0084255B"/>
    <w:rsid w:val="00854729"/>
    <w:rsid w:val="008672B9"/>
    <w:rsid w:val="00871987"/>
    <w:rsid w:val="008756D4"/>
    <w:rsid w:val="0087594D"/>
    <w:rsid w:val="008A498A"/>
    <w:rsid w:val="00915E12"/>
    <w:rsid w:val="00931173"/>
    <w:rsid w:val="009D74A6"/>
    <w:rsid w:val="009E5D78"/>
    <w:rsid w:val="00A21135"/>
    <w:rsid w:val="00A23795"/>
    <w:rsid w:val="00A361E8"/>
    <w:rsid w:val="00A87593"/>
    <w:rsid w:val="00A92C8A"/>
    <w:rsid w:val="00AA0520"/>
    <w:rsid w:val="00AD6AFD"/>
    <w:rsid w:val="00B07A6F"/>
    <w:rsid w:val="00B71467"/>
    <w:rsid w:val="00B77CF3"/>
    <w:rsid w:val="00BC0BF5"/>
    <w:rsid w:val="00BC41F9"/>
    <w:rsid w:val="00BC57BE"/>
    <w:rsid w:val="00BE535B"/>
    <w:rsid w:val="00BF4211"/>
    <w:rsid w:val="00C13051"/>
    <w:rsid w:val="00C635CE"/>
    <w:rsid w:val="00CA2BBF"/>
    <w:rsid w:val="00CF157C"/>
    <w:rsid w:val="00D26416"/>
    <w:rsid w:val="00D30A8B"/>
    <w:rsid w:val="00D319A8"/>
    <w:rsid w:val="00D34750"/>
    <w:rsid w:val="00D468F8"/>
    <w:rsid w:val="00D77C75"/>
    <w:rsid w:val="00DB37FC"/>
    <w:rsid w:val="00DC7B4B"/>
    <w:rsid w:val="00DD7295"/>
    <w:rsid w:val="00DF5A48"/>
    <w:rsid w:val="00E10BA7"/>
    <w:rsid w:val="00E10C7B"/>
    <w:rsid w:val="00E2755B"/>
    <w:rsid w:val="00E55ED1"/>
    <w:rsid w:val="00EC0139"/>
    <w:rsid w:val="00ED17E7"/>
    <w:rsid w:val="00EE03BC"/>
    <w:rsid w:val="00F40917"/>
    <w:rsid w:val="00F6063F"/>
    <w:rsid w:val="00F822D4"/>
    <w:rsid w:val="00F838DE"/>
    <w:rsid w:val="00F9485B"/>
    <w:rsid w:val="00FA239A"/>
    <w:rsid w:val="00FC16DD"/>
    <w:rsid w:val="00FE2871"/>
    <w:rsid w:val="00FF4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C464B5"/>
  <w15:docId w15:val="{1314E757-FAF5-4654-8849-A6CB4331E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0BA7"/>
    <w:pPr>
      <w:spacing w:after="200" w:line="276" w:lineRule="auto"/>
    </w:pPr>
    <w:rPr>
      <w:rFonts w:ascii="Calibri" w:eastAsia="Times New Roman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0BA7"/>
    <w:pPr>
      <w:spacing w:after="0" w:line="240" w:lineRule="auto"/>
    </w:pPr>
    <w:rPr>
      <w:lang w:val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E10BA7"/>
    <w:pPr>
      <w:suppressAutoHyphens/>
      <w:spacing w:after="120" w:line="480" w:lineRule="auto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zh-CN"/>
    </w:rPr>
  </w:style>
  <w:style w:type="character" w:customStyle="1" w:styleId="BodyText2Char">
    <w:name w:val="Body Text 2 Char"/>
    <w:basedOn w:val="DefaultParagraphFont"/>
    <w:link w:val="BodyText2"/>
    <w:rsid w:val="00E10BA7"/>
    <w:rPr>
      <w:rFonts w:ascii="Times New Roman" w:eastAsia="Arial Unicode MS" w:hAnsi="Times New Roman" w:cs="Times New Roman"/>
      <w:color w:val="000000"/>
      <w:kern w:val="1"/>
      <w:sz w:val="24"/>
      <w:szCs w:val="24"/>
      <w:lang w:val="en-US" w:eastAsia="zh-CN"/>
    </w:rPr>
  </w:style>
  <w:style w:type="paragraph" w:customStyle="1" w:styleId="Default">
    <w:name w:val="Default"/>
    <w:rsid w:val="00AA052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sr-Latn-CS" w:eastAsia="sr-Latn-CS"/>
    </w:rPr>
  </w:style>
  <w:style w:type="paragraph" w:styleId="Header">
    <w:name w:val="header"/>
    <w:basedOn w:val="Normal"/>
    <w:link w:val="Head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62F"/>
    <w:rPr>
      <w:rFonts w:ascii="Calibri" w:eastAsia="Times New Roman" w:hAnsi="Calibri" w:cs="Calibri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62F"/>
    <w:rPr>
      <w:rFonts w:ascii="Calibri" w:eastAsia="Times New Roman" w:hAnsi="Calibri" w:cs="Calibri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28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871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6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712</Words>
  <Characters>4061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CallMeAYardie</dc:creator>
  <cp:lastModifiedBy>Javne nabavke</cp:lastModifiedBy>
  <cp:revision>5</cp:revision>
  <cp:lastPrinted>2025-06-03T11:43:00Z</cp:lastPrinted>
  <dcterms:created xsi:type="dcterms:W3CDTF">2026-05-15T07:13:00Z</dcterms:created>
  <dcterms:modified xsi:type="dcterms:W3CDTF">2026-05-20T09:28:00Z</dcterms:modified>
</cp:coreProperties>
</file>